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D049CB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F6C2F" w:rsidRPr="006F6C2F">
        <w:rPr>
          <w:b/>
          <w:i/>
          <w:noProof/>
          <w:sz w:val="28"/>
        </w:rPr>
        <w:t>S3-231049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329FC34F" w14:textId="7E36AE95" w:rsidR="006F416B" w:rsidRPr="004E3939" w:rsidRDefault="006F416B" w:rsidP="006F41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1A2155">
        <w:rPr>
          <w:rFonts w:ascii="Arial" w:hAnsi="Arial" w:cs="Arial"/>
          <w:b/>
          <w:sz w:val="22"/>
          <w:szCs w:val="22"/>
        </w:rPr>
        <w:t xml:space="preserve">Proposal for common TMGI, MSK and MTK identifiers for </w:t>
      </w:r>
      <w:r>
        <w:rPr>
          <w:rFonts w:ascii="Arial" w:hAnsi="Arial" w:cs="Arial"/>
          <w:b/>
          <w:sz w:val="22"/>
          <w:szCs w:val="22"/>
        </w:rPr>
        <w:t>MOCN</w:t>
      </w:r>
    </w:p>
    <w:p w14:paraId="3614837E" w14:textId="77777777" w:rsidR="006F416B" w:rsidRDefault="006F416B" w:rsidP="006F41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NA</w:t>
      </w:r>
    </w:p>
    <w:p w14:paraId="4C0551CA" w14:textId="77777777" w:rsidR="006F416B" w:rsidRPr="004E3939" w:rsidRDefault="006F416B" w:rsidP="006F41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031F8422" w14:textId="77777777" w:rsidR="006F416B" w:rsidRPr="00B97703" w:rsidRDefault="006F416B" w:rsidP="006F41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MBS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3A7A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C22E0">
        <w:rPr>
          <w:rFonts w:ascii="Arial" w:hAnsi="Arial" w:cs="Arial"/>
          <w:b/>
          <w:sz w:val="22"/>
          <w:szCs w:val="22"/>
        </w:rPr>
        <w:t>SA3</w:t>
      </w:r>
    </w:p>
    <w:p w14:paraId="2548326B" w14:textId="419991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620C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D0CD4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BE2791" w14:textId="77777777" w:rsidR="003C22E0" w:rsidRDefault="00B97703" w:rsidP="003C22E0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 xml:space="preserve">Name: </w:t>
      </w:r>
      <w:r w:rsidR="003C22E0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ab/>
        <w:t>Rakshesh P Bhatt</w:t>
      </w:r>
    </w:p>
    <w:p w14:paraId="5C701869" w14:textId="0600C510" w:rsidR="00B97703" w:rsidRPr="004E3939" w:rsidRDefault="003C22E0" w:rsidP="003C22E0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  <w:t>rakshesh.p_bhatt@nokia.com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3A3BF3" w:rsidR="00B97703" w:rsidRPr="003C22E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22E0" w:rsidRPr="003C22E0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78DAE2" w14:textId="77777777" w:rsidR="006F416B" w:rsidRDefault="006F416B" w:rsidP="006F416B">
      <w:pPr>
        <w:jc w:val="both"/>
        <w:rPr>
          <w:rFonts w:ascii="Arial" w:hAnsi="Arial" w:cs="Arial"/>
          <w:sz w:val="22"/>
          <w:szCs w:val="22"/>
        </w:rPr>
      </w:pPr>
      <w:r w:rsidRPr="006F416B">
        <w:rPr>
          <w:rFonts w:ascii="Arial" w:hAnsi="Arial" w:cs="Arial"/>
          <w:sz w:val="22"/>
          <w:szCs w:val="22"/>
        </w:rPr>
        <w:t xml:space="preserve">SA3 is currently studying MOCN network sharing use case in MBS phase 2, where multiple CNs are connected to the same NG-RAN. For optimization NG-RAN broadcasts only one copy of the content. TMGI, MSK ID and MTK ID are specific to a particular PLMN. </w:t>
      </w:r>
    </w:p>
    <w:p w14:paraId="09E2F87B" w14:textId="7202083B" w:rsidR="008330E9" w:rsidRDefault="006F416B" w:rsidP="006F416B">
      <w:pPr>
        <w:jc w:val="both"/>
        <w:rPr>
          <w:rFonts w:ascii="Arial" w:hAnsi="Arial" w:cs="Arial"/>
          <w:sz w:val="22"/>
          <w:szCs w:val="22"/>
        </w:rPr>
      </w:pPr>
      <w:r w:rsidRPr="006F416B">
        <w:rPr>
          <w:rFonts w:ascii="Arial" w:hAnsi="Arial" w:cs="Arial"/>
          <w:sz w:val="22"/>
          <w:szCs w:val="22"/>
        </w:rPr>
        <w:t xml:space="preserve">As solution#2 in TR 33.883 proposes </w:t>
      </w:r>
      <w:r w:rsidR="008330E9">
        <w:rPr>
          <w:rFonts w:ascii="Arial" w:hAnsi="Arial" w:cs="Arial"/>
          <w:sz w:val="22"/>
          <w:szCs w:val="22"/>
        </w:rPr>
        <w:t xml:space="preserve">different options for using common identifiers for MOCN scenario. </w:t>
      </w:r>
      <w:r w:rsidR="008330E9" w:rsidRPr="008330E9">
        <w:rPr>
          <w:rFonts w:ascii="Arial" w:hAnsi="Arial" w:cs="Arial"/>
          <w:sz w:val="22"/>
          <w:szCs w:val="22"/>
        </w:rPr>
        <w:t>Figure 6.3.2.2-1</w:t>
      </w:r>
      <w:r w:rsidR="008330E9">
        <w:rPr>
          <w:rFonts w:ascii="Arial" w:hAnsi="Arial" w:cs="Arial"/>
          <w:sz w:val="22"/>
          <w:szCs w:val="22"/>
        </w:rPr>
        <w:t xml:space="preserve"> in this TR proposes different options for usage of a common TMGI for MOCN. </w:t>
      </w:r>
      <w:r w:rsidR="008330E9" w:rsidRPr="008330E9">
        <w:rPr>
          <w:rFonts w:ascii="Arial" w:hAnsi="Arial" w:cs="Arial"/>
          <w:sz w:val="22"/>
          <w:szCs w:val="22"/>
        </w:rPr>
        <w:t>Figure 6.3.2.2-2</w:t>
      </w:r>
      <w:r w:rsidR="008330E9">
        <w:rPr>
          <w:rFonts w:ascii="Arial" w:hAnsi="Arial" w:cs="Arial"/>
          <w:sz w:val="22"/>
          <w:szCs w:val="22"/>
        </w:rPr>
        <w:t xml:space="preserve"> proposes different options for common MSK ID and MTK ID.</w:t>
      </w:r>
    </w:p>
    <w:p w14:paraId="2599145C" w14:textId="7D583CF1" w:rsidR="0086467F" w:rsidRPr="000F6242" w:rsidRDefault="008330E9" w:rsidP="006F416B">
      <w:pPr>
        <w:jc w:val="both"/>
        <w:rPr>
          <w:i/>
          <w:iCs/>
          <w:color w:val="0070C0"/>
        </w:rPr>
      </w:pPr>
      <w:r>
        <w:rPr>
          <w:rFonts w:ascii="Arial" w:hAnsi="Arial" w:cs="Arial"/>
          <w:sz w:val="22"/>
          <w:szCs w:val="22"/>
        </w:rPr>
        <w:t xml:space="preserve">SA3 requests SA2 to provide </w:t>
      </w:r>
      <w:r w:rsidR="00FB2B81">
        <w:rPr>
          <w:rFonts w:ascii="Arial" w:hAnsi="Arial" w:cs="Arial"/>
          <w:sz w:val="22"/>
          <w:szCs w:val="22"/>
        </w:rPr>
        <w:t>feedback</w:t>
      </w:r>
      <w:r w:rsidR="006F416B" w:rsidRPr="006F416B">
        <w:rPr>
          <w:rFonts w:ascii="Arial" w:hAnsi="Arial" w:cs="Arial"/>
          <w:sz w:val="22"/>
          <w:szCs w:val="22"/>
        </w:rPr>
        <w:t xml:space="preserve"> on </w:t>
      </w:r>
      <w:r>
        <w:rPr>
          <w:rFonts w:ascii="Arial" w:hAnsi="Arial" w:cs="Arial"/>
          <w:sz w:val="22"/>
          <w:szCs w:val="22"/>
        </w:rPr>
        <w:t xml:space="preserve">which of these options </w:t>
      </w:r>
      <w:r w:rsidR="006F416B" w:rsidRPr="006F416B">
        <w:rPr>
          <w:rFonts w:ascii="Arial" w:hAnsi="Arial" w:cs="Arial"/>
          <w:sz w:val="22"/>
          <w:szCs w:val="22"/>
        </w:rPr>
        <w:t xml:space="preserve">can be </w:t>
      </w:r>
      <w:r>
        <w:rPr>
          <w:rFonts w:ascii="Arial" w:hAnsi="Arial" w:cs="Arial"/>
          <w:sz w:val="22"/>
          <w:szCs w:val="22"/>
        </w:rPr>
        <w:t xml:space="preserve">considered for </w:t>
      </w:r>
      <w:r w:rsidR="006F416B" w:rsidRPr="006F416B">
        <w:rPr>
          <w:rFonts w:ascii="Arial" w:hAnsi="Arial" w:cs="Arial"/>
          <w:sz w:val="22"/>
          <w:szCs w:val="22"/>
        </w:rPr>
        <w:t>standardiz</w:t>
      </w:r>
      <w:r>
        <w:rPr>
          <w:rFonts w:ascii="Arial" w:hAnsi="Arial" w:cs="Arial"/>
          <w:sz w:val="22"/>
          <w:szCs w:val="22"/>
        </w:rPr>
        <w:t>ation</w:t>
      </w:r>
      <w:r w:rsidR="006F416B" w:rsidRPr="006F416B">
        <w:rPr>
          <w:rFonts w:ascii="Arial" w:hAnsi="Arial" w:cs="Arial"/>
          <w:sz w:val="22"/>
          <w:szCs w:val="22"/>
        </w:rPr>
        <w:t xml:space="preserve"> from </w:t>
      </w:r>
      <w:r w:rsidR="00F25AFF">
        <w:rPr>
          <w:rFonts w:ascii="Arial" w:hAnsi="Arial" w:cs="Arial"/>
          <w:sz w:val="22"/>
          <w:szCs w:val="22"/>
        </w:rPr>
        <w:t>system architecture</w:t>
      </w:r>
      <w:r w:rsidR="006F416B" w:rsidRPr="006F416B">
        <w:rPr>
          <w:rFonts w:ascii="Arial" w:hAnsi="Arial" w:cs="Arial"/>
          <w:sz w:val="22"/>
          <w:szCs w:val="22"/>
        </w:rPr>
        <w:t xml:space="preserve"> point of view. According </w:t>
      </w:r>
      <w:r>
        <w:rPr>
          <w:rFonts w:ascii="Arial" w:hAnsi="Arial" w:cs="Arial"/>
          <w:sz w:val="22"/>
          <w:szCs w:val="22"/>
        </w:rPr>
        <w:t xml:space="preserve">to response from </w:t>
      </w:r>
      <w:r w:rsidR="006F416B" w:rsidRPr="006F416B">
        <w:rPr>
          <w:rFonts w:ascii="Arial" w:hAnsi="Arial" w:cs="Arial"/>
          <w:sz w:val="22"/>
          <w:szCs w:val="22"/>
        </w:rPr>
        <w:t>SA</w:t>
      </w:r>
      <w:r>
        <w:rPr>
          <w:rFonts w:ascii="Arial" w:hAnsi="Arial" w:cs="Arial"/>
          <w:sz w:val="22"/>
          <w:szCs w:val="22"/>
        </w:rPr>
        <w:t>2 appropriate option can be considered</w:t>
      </w:r>
      <w:r w:rsidR="006F416B" w:rsidRPr="006F416B">
        <w:rPr>
          <w:rFonts w:ascii="Arial" w:hAnsi="Arial" w:cs="Arial"/>
          <w:sz w:val="22"/>
          <w:szCs w:val="22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CF81F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22E0">
        <w:rPr>
          <w:rFonts w:ascii="Arial" w:hAnsi="Arial" w:cs="Arial"/>
          <w:b/>
        </w:rPr>
        <w:t>SA2</w:t>
      </w:r>
    </w:p>
    <w:p w14:paraId="3A3E62EE" w14:textId="33776BB7" w:rsidR="00B97703" w:rsidRPr="003C22E0" w:rsidRDefault="00B97703" w:rsidP="003C22E0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2E0" w:rsidRPr="003C22E0">
        <w:rPr>
          <w:rFonts w:ascii="Arial" w:hAnsi="Arial" w:cs="Arial"/>
          <w:sz w:val="22"/>
          <w:szCs w:val="22"/>
        </w:rPr>
        <w:t xml:space="preserve">SA3 kindly asks SA2 to </w:t>
      </w:r>
      <w:r w:rsidR="00BB7129">
        <w:rPr>
          <w:rFonts w:ascii="Arial" w:hAnsi="Arial" w:cs="Arial"/>
          <w:sz w:val="22"/>
          <w:szCs w:val="22"/>
        </w:rPr>
        <w:t>provide</w:t>
      </w:r>
      <w:r w:rsidR="003C22E0" w:rsidRPr="003C22E0">
        <w:rPr>
          <w:rFonts w:ascii="Arial" w:hAnsi="Arial" w:cs="Arial"/>
          <w:sz w:val="22"/>
          <w:szCs w:val="22"/>
        </w:rPr>
        <w:t xml:space="preserve"> feedback on this topic.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868BA" w14:textId="77777777" w:rsidR="00884929" w:rsidRDefault="00884929">
      <w:pPr>
        <w:spacing w:after="0"/>
      </w:pPr>
      <w:r>
        <w:separator/>
      </w:r>
    </w:p>
  </w:endnote>
  <w:endnote w:type="continuationSeparator" w:id="0">
    <w:p w14:paraId="1CB45729" w14:textId="77777777" w:rsidR="00884929" w:rsidRDefault="008849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3DDF6" w14:textId="77777777" w:rsidR="00884929" w:rsidRDefault="00884929">
      <w:pPr>
        <w:spacing w:after="0"/>
      </w:pPr>
      <w:r>
        <w:separator/>
      </w:r>
    </w:p>
  </w:footnote>
  <w:footnote w:type="continuationSeparator" w:id="0">
    <w:p w14:paraId="392F6BE8" w14:textId="77777777" w:rsidR="00884929" w:rsidRDefault="008849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A2155"/>
    <w:rsid w:val="001B3A86"/>
    <w:rsid w:val="001B763F"/>
    <w:rsid w:val="00220060"/>
    <w:rsid w:val="00226381"/>
    <w:rsid w:val="002473B2"/>
    <w:rsid w:val="002869FE"/>
    <w:rsid w:val="002D5F31"/>
    <w:rsid w:val="002E01C1"/>
    <w:rsid w:val="002F1940"/>
    <w:rsid w:val="00322204"/>
    <w:rsid w:val="00330357"/>
    <w:rsid w:val="00383545"/>
    <w:rsid w:val="003C06D2"/>
    <w:rsid w:val="003C22E0"/>
    <w:rsid w:val="003F5E20"/>
    <w:rsid w:val="00433500"/>
    <w:rsid w:val="00433F71"/>
    <w:rsid w:val="0043559E"/>
    <w:rsid w:val="00440D43"/>
    <w:rsid w:val="00470DF6"/>
    <w:rsid w:val="004E3939"/>
    <w:rsid w:val="00526DDD"/>
    <w:rsid w:val="005749FF"/>
    <w:rsid w:val="006052AD"/>
    <w:rsid w:val="00646F0A"/>
    <w:rsid w:val="006F416B"/>
    <w:rsid w:val="006F6C2F"/>
    <w:rsid w:val="0073766B"/>
    <w:rsid w:val="007F4F92"/>
    <w:rsid w:val="008330E9"/>
    <w:rsid w:val="0086467F"/>
    <w:rsid w:val="00884929"/>
    <w:rsid w:val="008D772F"/>
    <w:rsid w:val="008F4CFD"/>
    <w:rsid w:val="00914CD1"/>
    <w:rsid w:val="009603F6"/>
    <w:rsid w:val="009963AC"/>
    <w:rsid w:val="0099764C"/>
    <w:rsid w:val="009C01E1"/>
    <w:rsid w:val="00A70448"/>
    <w:rsid w:val="00A91795"/>
    <w:rsid w:val="00AA4FF3"/>
    <w:rsid w:val="00AE1B3E"/>
    <w:rsid w:val="00B25ED0"/>
    <w:rsid w:val="00B35644"/>
    <w:rsid w:val="00B97703"/>
    <w:rsid w:val="00BA3D66"/>
    <w:rsid w:val="00BB7129"/>
    <w:rsid w:val="00C0761E"/>
    <w:rsid w:val="00CF6087"/>
    <w:rsid w:val="00D14BB6"/>
    <w:rsid w:val="00D33624"/>
    <w:rsid w:val="00DA4F3F"/>
    <w:rsid w:val="00E2241D"/>
    <w:rsid w:val="00F25496"/>
    <w:rsid w:val="00F25AFF"/>
    <w:rsid w:val="00F6588B"/>
    <w:rsid w:val="00F667CF"/>
    <w:rsid w:val="00F76E48"/>
    <w:rsid w:val="00F803BE"/>
    <w:rsid w:val="00FB2B81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Nokia-r3</cp:lastModifiedBy>
  <cp:revision>2</cp:revision>
  <cp:lastPrinted>2002-04-23T07:10:00Z</cp:lastPrinted>
  <dcterms:created xsi:type="dcterms:W3CDTF">2023-02-13T08:24:00Z</dcterms:created>
  <dcterms:modified xsi:type="dcterms:W3CDTF">2023-02-13T08:24:00Z</dcterms:modified>
</cp:coreProperties>
</file>